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6041" w14:textId="41421ABE" w:rsidR="00C32E21" w:rsidRDefault="006A453C" w:rsidP="00FD3F05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  <w:r>
        <w:rPr>
          <w:rFonts w:ascii="Century Gothic" w:hAnsi="Century Gothic"/>
          <w:b/>
          <w:bCs/>
          <w:sz w:val="24"/>
          <w:szCs w:val="24"/>
          <w:lang w:val="es-ES"/>
        </w:rPr>
        <w:t>Práctica #</w:t>
      </w:r>
      <w:r w:rsidR="00E75DBF">
        <w:rPr>
          <w:rFonts w:ascii="Century Gothic" w:hAnsi="Century Gothic"/>
          <w:b/>
          <w:bCs/>
          <w:sz w:val="24"/>
          <w:szCs w:val="24"/>
          <w:lang w:val="es-ES"/>
        </w:rPr>
        <w:t>6</w:t>
      </w:r>
      <w:r>
        <w:rPr>
          <w:rFonts w:ascii="Century Gothic" w:hAnsi="Century Gothic"/>
          <w:b/>
          <w:bCs/>
          <w:sz w:val="24"/>
          <w:szCs w:val="24"/>
          <w:lang w:val="es-ES"/>
        </w:rPr>
        <w:t>_Unidad #</w:t>
      </w:r>
      <w:r w:rsidR="001F4B36">
        <w:rPr>
          <w:rFonts w:ascii="Century Gothic" w:hAnsi="Century Gothic"/>
          <w:b/>
          <w:bCs/>
          <w:sz w:val="24"/>
          <w:szCs w:val="24"/>
          <w:lang w:val="es-ES"/>
        </w:rPr>
        <w:t>3</w:t>
      </w:r>
    </w:p>
    <w:p w14:paraId="5A543605" w14:textId="728BC43A" w:rsidR="003C7468" w:rsidRDefault="003C7468" w:rsidP="003C7468">
      <w:pPr>
        <w:spacing w:line="360" w:lineRule="auto"/>
        <w:jc w:val="both"/>
        <w:rPr>
          <w:rFonts w:ascii="Century Gothic" w:hAnsi="Century Gothic"/>
        </w:rPr>
      </w:pPr>
      <w:r w:rsidRPr="003C7468">
        <w:rPr>
          <w:rFonts w:ascii="Century Gothic" w:hAnsi="Century Gothic"/>
          <w:b/>
          <w:bCs/>
          <w:u w:val="single"/>
        </w:rPr>
        <w:t>Instrucciones:</w:t>
      </w:r>
      <w:r>
        <w:rPr>
          <w:rFonts w:ascii="Century Gothic" w:hAnsi="Century Gothic"/>
        </w:rPr>
        <w:t xml:space="preserve"> </w:t>
      </w:r>
      <w:r w:rsidRPr="00DE1B26">
        <w:rPr>
          <w:rFonts w:ascii="Century Gothic" w:hAnsi="Century Gothic"/>
        </w:rPr>
        <w:t xml:space="preserve">Ingrese a Word y </w:t>
      </w:r>
      <w:r w:rsidR="00E75DBF">
        <w:rPr>
          <w:rFonts w:ascii="Century Gothic" w:hAnsi="Century Gothic"/>
        </w:rPr>
        <w:t>construya la siguiente tabla</w:t>
      </w:r>
      <w:r w:rsidRPr="00DE1B26">
        <w:rPr>
          <w:rFonts w:ascii="Century Gothic" w:hAnsi="Century Gothic"/>
        </w:rPr>
        <w:t>:</w:t>
      </w:r>
    </w:p>
    <w:tbl>
      <w:tblPr>
        <w:tblpPr w:leftFromText="141" w:rightFromText="141" w:vertAnchor="page" w:horzAnchor="margin" w:tblpXSpec="center" w:tblpY="4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7"/>
        <w:gridCol w:w="6946"/>
      </w:tblGrid>
      <w:tr w:rsidR="00345DA2" w:rsidRPr="00E75DBF" w14:paraId="51931991" w14:textId="77777777" w:rsidTr="00345DA2">
        <w:trPr>
          <w:trHeight w:val="304"/>
        </w:trPr>
        <w:tc>
          <w:tcPr>
            <w:tcW w:w="10303" w:type="dxa"/>
            <w:gridSpan w:val="2"/>
            <w:shd w:val="clear" w:color="auto" w:fill="8EAADB" w:themeFill="accent1" w:themeFillTint="99"/>
          </w:tcPr>
          <w:p w14:paraId="7623AC3A" w14:textId="119721D6" w:rsidR="00345DA2" w:rsidRPr="00E75DBF" w:rsidRDefault="00345DA2" w:rsidP="00E75DB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Hábitos de Estudios</w:t>
            </w:r>
          </w:p>
        </w:tc>
      </w:tr>
      <w:tr w:rsidR="00E75DBF" w:rsidRPr="00E75DBF" w14:paraId="0385D95B" w14:textId="77777777" w:rsidTr="00345DA2">
        <w:trPr>
          <w:trHeight w:val="304"/>
        </w:trPr>
        <w:tc>
          <w:tcPr>
            <w:tcW w:w="3357" w:type="dxa"/>
            <w:shd w:val="clear" w:color="auto" w:fill="8EAADB" w:themeFill="accent1" w:themeFillTint="99"/>
          </w:tcPr>
          <w:p w14:paraId="15FE9ED6" w14:textId="54121EBF" w:rsidR="00E75DBF" w:rsidRPr="00E75DBF" w:rsidRDefault="00E75DBF" w:rsidP="00E75DB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75DBF">
              <w:rPr>
                <w:rFonts w:ascii="Century Gothic" w:hAnsi="Century Gothic"/>
                <w:b/>
                <w:bCs/>
                <w:sz w:val="24"/>
                <w:szCs w:val="24"/>
              </w:rPr>
              <w:t>Hábitos</w:t>
            </w:r>
          </w:p>
        </w:tc>
        <w:tc>
          <w:tcPr>
            <w:tcW w:w="6946" w:type="dxa"/>
            <w:shd w:val="clear" w:color="auto" w:fill="8EAADB" w:themeFill="accent1" w:themeFillTint="99"/>
          </w:tcPr>
          <w:p w14:paraId="64202765" w14:textId="0E538636" w:rsidR="00E75DBF" w:rsidRPr="00E75DBF" w:rsidRDefault="00E75DBF" w:rsidP="00E75DB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75DBF">
              <w:rPr>
                <w:rFonts w:ascii="Century Gothic" w:hAnsi="Century Gothic"/>
                <w:b/>
                <w:bCs/>
                <w:sz w:val="24"/>
                <w:szCs w:val="24"/>
              </w:rPr>
              <w:t>Consejo</w:t>
            </w:r>
          </w:p>
        </w:tc>
      </w:tr>
      <w:tr w:rsidR="00E75DBF" w:rsidRPr="00E75DBF" w14:paraId="7EB36AF3" w14:textId="77777777" w:rsidTr="00345DA2">
        <w:trPr>
          <w:trHeight w:val="322"/>
        </w:trPr>
        <w:tc>
          <w:tcPr>
            <w:tcW w:w="3357" w:type="dxa"/>
            <w:shd w:val="clear" w:color="auto" w:fill="FFFFFF" w:themeFill="background1"/>
          </w:tcPr>
          <w:p w14:paraId="40F03799" w14:textId="50AF9800" w:rsidR="00E75DBF" w:rsidRPr="00E75DBF" w:rsidRDefault="00E75DBF" w:rsidP="00E75DB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75DBF">
              <w:rPr>
                <w:rStyle w:val="Textoennegrita"/>
                <w:rFonts w:ascii="Century Gothic" w:hAnsi="Century Gothic" w:cs="Open Sans"/>
                <w:b w:val="0"/>
                <w:bCs w:val="0"/>
              </w:rPr>
              <w:t>Establecer un horario</w:t>
            </w:r>
          </w:p>
        </w:tc>
        <w:tc>
          <w:tcPr>
            <w:tcW w:w="6946" w:type="dxa"/>
            <w:shd w:val="clear" w:color="auto" w:fill="FFFFFF" w:themeFill="background1"/>
          </w:tcPr>
          <w:p w14:paraId="5A91C39E" w14:textId="6D823572" w:rsidR="00E75DBF" w:rsidRPr="00E75DBF" w:rsidRDefault="00E75DBF" w:rsidP="00E75DB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75DBF">
              <w:rPr>
                <w:rFonts w:ascii="Century Gothic" w:hAnsi="Century Gothic" w:cs="Open Sans"/>
              </w:rPr>
              <w:t>En la medida de lo posible, intenta estudiar siempre en un mismo periodo de </w:t>
            </w:r>
            <w:hyperlink r:id="rId7" w:tgtFrame="_blank" w:history="1">
              <w:r w:rsidRPr="00E75DBF">
                <w:rPr>
                  <w:rStyle w:val="Hipervnculo"/>
                  <w:rFonts w:ascii="Century Gothic" w:hAnsi="Century Gothic" w:cs="Open Sans"/>
                  <w:color w:val="auto"/>
                  <w:u w:val="none"/>
                </w:rPr>
                <w:t>tiempo</w:t>
              </w:r>
            </w:hyperlink>
            <w:r w:rsidRPr="00E75DBF">
              <w:rPr>
                <w:rFonts w:ascii="Century Gothic" w:hAnsi="Century Gothic" w:cs="Open Sans"/>
              </w:rPr>
              <w:t>.</w:t>
            </w:r>
          </w:p>
        </w:tc>
      </w:tr>
      <w:tr w:rsidR="00E75DBF" w:rsidRPr="00E75DBF" w14:paraId="1467D751" w14:textId="77777777" w:rsidTr="00345DA2">
        <w:trPr>
          <w:trHeight w:val="1031"/>
        </w:trPr>
        <w:tc>
          <w:tcPr>
            <w:tcW w:w="3357" w:type="dxa"/>
            <w:shd w:val="clear" w:color="auto" w:fill="FFFFFF" w:themeFill="background1"/>
          </w:tcPr>
          <w:p w14:paraId="441AF2C6" w14:textId="6A335364" w:rsidR="00E75DBF" w:rsidRPr="00E75DBF" w:rsidRDefault="00E75DBF" w:rsidP="00E75DB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75DBF">
              <w:rPr>
                <w:rStyle w:val="Textoennegrita"/>
                <w:rFonts w:ascii="Century Gothic" w:hAnsi="Century Gothic" w:cs="Open Sans"/>
                <w:b w:val="0"/>
                <w:bCs w:val="0"/>
              </w:rPr>
              <w:t>Crear un plan de estudio</w:t>
            </w:r>
            <w:r w:rsidRPr="00E75DBF">
              <w:rPr>
                <w:rFonts w:ascii="Century Gothic" w:hAnsi="Century Gothic" w:cs="Open Sans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14:paraId="58E07191" w14:textId="6E851734" w:rsidR="00E75DBF" w:rsidRPr="00E75DBF" w:rsidRDefault="00E75DBF" w:rsidP="00E75DB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entury Gothic" w:hAnsi="Century Gothic" w:cs="Open Sans"/>
                <w:sz w:val="22"/>
                <w:szCs w:val="22"/>
              </w:rPr>
            </w:pPr>
            <w:r w:rsidRPr="00E75DBF">
              <w:rPr>
                <w:rFonts w:ascii="Century Gothic" w:hAnsi="Century Gothic" w:cs="Open Sans"/>
                <w:sz w:val="22"/>
                <w:szCs w:val="22"/>
              </w:rPr>
              <w:t>Antes de ponerte a estudiar, diseña un </w:t>
            </w:r>
            <w:hyperlink r:id="rId8" w:tgtFrame="_blank" w:history="1">
              <w:r w:rsidRPr="00E75DBF">
                <w:rPr>
                  <w:rStyle w:val="Hipervnculo"/>
                  <w:rFonts w:ascii="Century Gothic" w:hAnsi="Century Gothic" w:cs="Open Sans"/>
                  <w:color w:val="auto"/>
                  <w:sz w:val="22"/>
                  <w:szCs w:val="22"/>
                  <w:u w:val="none"/>
                </w:rPr>
                <w:t>plan de estudio</w:t>
              </w:r>
            </w:hyperlink>
            <w:r w:rsidRPr="00E75DBF">
              <w:rPr>
                <w:rFonts w:ascii="Century Gothic" w:hAnsi="Century Gothic" w:cs="Open Sans"/>
                <w:sz w:val="22"/>
                <w:szCs w:val="22"/>
              </w:rPr>
              <w:t>. Fija las metas que deseas alcanzar y organiza el contenido que estudiarás en los siguientes días, semanas o meses, así como el tiempo que dedicarás a cada uno.</w:t>
            </w:r>
          </w:p>
        </w:tc>
      </w:tr>
      <w:tr w:rsidR="00E75DBF" w:rsidRPr="00E75DBF" w14:paraId="0D3EA640" w14:textId="77777777" w:rsidTr="00345DA2">
        <w:trPr>
          <w:trHeight w:val="330"/>
        </w:trPr>
        <w:tc>
          <w:tcPr>
            <w:tcW w:w="3357" w:type="dxa"/>
            <w:shd w:val="clear" w:color="auto" w:fill="FFFFFF" w:themeFill="background1"/>
          </w:tcPr>
          <w:p w14:paraId="6EBC0262" w14:textId="00F9C4B2" w:rsidR="00E75DBF" w:rsidRPr="00E75DBF" w:rsidRDefault="00E75DBF" w:rsidP="00E75DB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75DBF">
              <w:rPr>
                <w:rStyle w:val="Textoennegrita"/>
                <w:rFonts w:ascii="Century Gothic" w:hAnsi="Century Gothic" w:cs="Open Sans"/>
                <w:b w:val="0"/>
                <w:bCs w:val="0"/>
              </w:rPr>
              <w:t>Descansar</w:t>
            </w:r>
            <w:r w:rsidRPr="00E75DBF">
              <w:rPr>
                <w:rFonts w:ascii="Century Gothic" w:hAnsi="Century Gothic" w:cs="Open Sans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14:paraId="3DB46023" w14:textId="02D8196F" w:rsidR="00E75DBF" w:rsidRPr="00E75DBF" w:rsidRDefault="00E75DBF" w:rsidP="00E75DB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entury Gothic" w:hAnsi="Century Gothic" w:cs="Open Sans"/>
                <w:sz w:val="22"/>
                <w:szCs w:val="22"/>
              </w:rPr>
            </w:pPr>
            <w:r w:rsidRPr="00E75DBF">
              <w:rPr>
                <w:rFonts w:ascii="Century Gothic" w:hAnsi="Century Gothic" w:cs="Open Sans"/>
                <w:sz w:val="22"/>
                <w:szCs w:val="22"/>
              </w:rPr>
              <w:t>Para que tu cerebro funcione correctamente, es importante dormir bien durante 7 y 8 horas. Durante el estudio también se recomienda hacer pausas cortas para desconectar y recuperar energías. </w:t>
            </w:r>
          </w:p>
        </w:tc>
      </w:tr>
      <w:tr w:rsidR="00E75DBF" w:rsidRPr="00E75DBF" w14:paraId="7FB4ACFA" w14:textId="77777777" w:rsidTr="00345DA2">
        <w:trPr>
          <w:trHeight w:val="353"/>
        </w:trPr>
        <w:tc>
          <w:tcPr>
            <w:tcW w:w="3357" w:type="dxa"/>
            <w:shd w:val="clear" w:color="auto" w:fill="FFFFFF" w:themeFill="background1"/>
          </w:tcPr>
          <w:p w14:paraId="377CABAF" w14:textId="538B3963" w:rsidR="00E75DBF" w:rsidRPr="00E75DBF" w:rsidRDefault="00E75DBF" w:rsidP="00E75DB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75DBF">
              <w:rPr>
                <w:rStyle w:val="Textoennegrita"/>
                <w:rFonts w:ascii="Century Gothic" w:hAnsi="Century Gothic" w:cs="Open Sans"/>
                <w:b w:val="0"/>
                <w:bCs w:val="0"/>
              </w:rPr>
              <w:t>Estudiar en un espacio adecuado</w:t>
            </w:r>
            <w:r w:rsidRPr="00E75DBF">
              <w:rPr>
                <w:rFonts w:ascii="Century Gothic" w:hAnsi="Century Gothic" w:cs="Open Sans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14:paraId="44D32886" w14:textId="37546E66" w:rsidR="00E75DBF" w:rsidRPr="00E75DBF" w:rsidRDefault="00E75DBF" w:rsidP="00E75DB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entury Gothic" w:hAnsi="Century Gothic" w:cs="Open Sans"/>
                <w:sz w:val="22"/>
                <w:szCs w:val="22"/>
              </w:rPr>
            </w:pPr>
            <w:r w:rsidRPr="00E75DBF">
              <w:rPr>
                <w:rFonts w:ascii="Century Gothic" w:hAnsi="Century Gothic" w:cs="Open Sans"/>
                <w:sz w:val="22"/>
                <w:szCs w:val="22"/>
              </w:rPr>
              <w:t>Tener un </w:t>
            </w:r>
            <w:hyperlink r:id="rId9" w:tgtFrame="_blank" w:history="1">
              <w:r w:rsidRPr="00E75DBF">
                <w:rPr>
                  <w:rStyle w:val="Hipervnculo"/>
                  <w:rFonts w:ascii="Century Gothic" w:hAnsi="Century Gothic" w:cs="Open Sans"/>
                  <w:color w:val="auto"/>
                  <w:sz w:val="22"/>
                  <w:szCs w:val="22"/>
                  <w:u w:val="none"/>
                </w:rPr>
                <w:t>lugar específico</w:t>
              </w:r>
            </w:hyperlink>
            <w:r w:rsidRPr="00E75DBF">
              <w:rPr>
                <w:rFonts w:ascii="Century Gothic" w:hAnsi="Century Gothic" w:cs="Open Sans"/>
                <w:sz w:val="22"/>
                <w:szCs w:val="22"/>
              </w:rPr>
              <w:t> con las condiciones adecuadas para estudiar te permitirá concentrarte y rendir mejor. Debe ser un espacio ordenado, silencioso, bien iluminado y cómodo.</w:t>
            </w:r>
          </w:p>
        </w:tc>
      </w:tr>
      <w:tr w:rsidR="00E75DBF" w:rsidRPr="00E75DBF" w14:paraId="7EC66E6B" w14:textId="77777777" w:rsidTr="00345DA2">
        <w:trPr>
          <w:trHeight w:val="322"/>
        </w:trPr>
        <w:tc>
          <w:tcPr>
            <w:tcW w:w="3357" w:type="dxa"/>
            <w:shd w:val="clear" w:color="auto" w:fill="FFFFFF" w:themeFill="background1"/>
          </w:tcPr>
          <w:p w14:paraId="515CF066" w14:textId="661027CC" w:rsidR="00E75DBF" w:rsidRPr="00E75DBF" w:rsidRDefault="00E75DBF" w:rsidP="00E75DB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75DBF">
              <w:rPr>
                <w:rStyle w:val="Textoennegrita"/>
                <w:rFonts w:ascii="Century Gothic" w:hAnsi="Century Gothic" w:cs="Open Sans"/>
                <w:b w:val="0"/>
                <w:bCs w:val="0"/>
              </w:rPr>
              <w:t>Evitar distracciones</w:t>
            </w:r>
            <w:r w:rsidRPr="00E75DBF">
              <w:rPr>
                <w:rFonts w:ascii="Century Gothic" w:hAnsi="Century Gothic" w:cs="Open Sans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14:paraId="757F6360" w14:textId="3D1C05F1" w:rsidR="00E75DBF" w:rsidRPr="00E75DBF" w:rsidRDefault="00E75DBF" w:rsidP="00E75DBF">
            <w:pPr>
              <w:shd w:val="clear" w:color="auto" w:fill="FFFFFF"/>
              <w:spacing w:before="100" w:beforeAutospacing="1" w:after="150" w:line="240" w:lineRule="auto"/>
              <w:rPr>
                <w:rFonts w:ascii="Century Gothic" w:hAnsi="Century Gothic" w:cs="Open Sans"/>
              </w:rPr>
            </w:pPr>
            <w:r w:rsidRPr="00E75DBF">
              <w:rPr>
                <w:rFonts w:ascii="Century Gothic" w:hAnsi="Century Gothic" w:cs="Open Sans"/>
              </w:rPr>
              <w:t>Cuando estés estudiando, es preferible reducir al máximo posibles distracciones como, por ejemplo, las notificaciones del móvil o el sonido de la televisión. </w:t>
            </w:r>
          </w:p>
        </w:tc>
      </w:tr>
      <w:tr w:rsidR="00E75DBF" w:rsidRPr="00E75DBF" w14:paraId="4240DF8F" w14:textId="77777777" w:rsidTr="00345DA2">
        <w:trPr>
          <w:trHeight w:val="322"/>
        </w:trPr>
        <w:tc>
          <w:tcPr>
            <w:tcW w:w="3357" w:type="dxa"/>
            <w:shd w:val="clear" w:color="auto" w:fill="FFFFFF" w:themeFill="background1"/>
          </w:tcPr>
          <w:p w14:paraId="111F9C10" w14:textId="486D6E13" w:rsidR="00E75DBF" w:rsidRPr="00E75DBF" w:rsidRDefault="00E75DBF" w:rsidP="00E75DBF">
            <w:pPr>
              <w:spacing w:after="0" w:line="240" w:lineRule="auto"/>
              <w:jc w:val="center"/>
              <w:rPr>
                <w:rStyle w:val="Textoennegrita"/>
                <w:rFonts w:ascii="Century Gothic" w:hAnsi="Century Gothic" w:cs="Open Sans"/>
                <w:b w:val="0"/>
                <w:bCs w:val="0"/>
              </w:rPr>
            </w:pPr>
            <w:r w:rsidRPr="00E75DBF">
              <w:rPr>
                <w:rStyle w:val="Textoennegrita"/>
                <w:rFonts w:ascii="Century Gothic" w:hAnsi="Century Gothic" w:cs="Open Sans"/>
                <w:b w:val="0"/>
                <w:bCs w:val="0"/>
              </w:rPr>
              <w:t>Repasar regularmente</w:t>
            </w:r>
            <w:r w:rsidRPr="00E75DBF">
              <w:rPr>
                <w:rFonts w:ascii="Century Gothic" w:hAnsi="Century Gothic" w:cs="Open Sans"/>
              </w:rPr>
              <w:t>.</w:t>
            </w:r>
          </w:p>
        </w:tc>
        <w:tc>
          <w:tcPr>
            <w:tcW w:w="6946" w:type="dxa"/>
            <w:shd w:val="clear" w:color="auto" w:fill="FFFFFF" w:themeFill="background1"/>
          </w:tcPr>
          <w:p w14:paraId="04B2C2E5" w14:textId="6A5261C8" w:rsidR="00E75DBF" w:rsidRPr="00E75DBF" w:rsidRDefault="00E75DBF" w:rsidP="00E75DBF">
            <w:pPr>
              <w:shd w:val="clear" w:color="auto" w:fill="FFFFFF"/>
              <w:spacing w:before="100" w:beforeAutospacing="1" w:after="150" w:line="240" w:lineRule="auto"/>
              <w:rPr>
                <w:rFonts w:ascii="Century Gothic" w:hAnsi="Century Gothic" w:cs="Open Sans"/>
              </w:rPr>
            </w:pPr>
            <w:r w:rsidRPr="00E75DBF">
              <w:rPr>
                <w:rFonts w:ascii="Century Gothic" w:hAnsi="Century Gothic" w:cs="Open Sans"/>
              </w:rPr>
              <w:t>Distribuye las sesiones de estudio en varios días para ir avanzando de forma gradual. De esta forma podrás consolidar mejor los aprendizajes al tratar de recordar y repasar lo estudiado</w:t>
            </w:r>
          </w:p>
        </w:tc>
      </w:tr>
      <w:tr w:rsidR="00E75DBF" w:rsidRPr="00E75DBF" w14:paraId="3A0C8E6F" w14:textId="77777777" w:rsidTr="00345DA2">
        <w:trPr>
          <w:trHeight w:val="322"/>
        </w:trPr>
        <w:tc>
          <w:tcPr>
            <w:tcW w:w="3357" w:type="dxa"/>
            <w:shd w:val="clear" w:color="auto" w:fill="FFFFFF" w:themeFill="background1"/>
          </w:tcPr>
          <w:p w14:paraId="4DCD3A4E" w14:textId="5DE09406" w:rsidR="00E75DBF" w:rsidRPr="00E75DBF" w:rsidRDefault="00E75DBF" w:rsidP="00E75DBF">
            <w:pPr>
              <w:spacing w:after="0" w:line="240" w:lineRule="auto"/>
              <w:jc w:val="center"/>
              <w:rPr>
                <w:rStyle w:val="Textoennegrita"/>
                <w:rFonts w:ascii="Century Gothic" w:hAnsi="Century Gothic" w:cs="Open Sans"/>
                <w:b w:val="0"/>
                <w:bCs w:val="0"/>
              </w:rPr>
            </w:pPr>
            <w:r w:rsidRPr="00E75DBF">
              <w:rPr>
                <w:rStyle w:val="Textoennegrita"/>
                <w:rFonts w:ascii="Century Gothic" w:hAnsi="Century Gothic" w:cs="Open Sans"/>
                <w:b w:val="0"/>
                <w:bCs w:val="0"/>
              </w:rPr>
              <w:t>Adaptar la metodología de estudio al tipo de prueba.</w:t>
            </w:r>
          </w:p>
        </w:tc>
        <w:tc>
          <w:tcPr>
            <w:tcW w:w="6946" w:type="dxa"/>
            <w:shd w:val="clear" w:color="auto" w:fill="FFFFFF" w:themeFill="background1"/>
          </w:tcPr>
          <w:p w14:paraId="55429581" w14:textId="3FE0AB0E" w:rsidR="00E75DBF" w:rsidRPr="00E75DBF" w:rsidRDefault="00E75DBF" w:rsidP="00E75DBF">
            <w:pPr>
              <w:shd w:val="clear" w:color="auto" w:fill="FFFFFF"/>
              <w:spacing w:before="100" w:beforeAutospacing="1" w:after="150" w:line="240" w:lineRule="auto"/>
              <w:rPr>
                <w:rFonts w:ascii="Century Gothic" w:hAnsi="Century Gothic" w:cs="Open Sans"/>
              </w:rPr>
            </w:pPr>
            <w:r w:rsidRPr="00E75DBF">
              <w:rPr>
                <w:rFonts w:ascii="Century Gothic" w:hAnsi="Century Gothic" w:cs="Open Sans"/>
              </w:rPr>
              <w:t>También puedes revisar tus apuntes al acabar cada clase para identificar posibles dudas a solventar con tus profesores o compañeros. </w:t>
            </w:r>
          </w:p>
        </w:tc>
      </w:tr>
      <w:tr w:rsidR="00E75DBF" w:rsidRPr="00E75DBF" w14:paraId="0D4796FE" w14:textId="77777777" w:rsidTr="00345DA2">
        <w:trPr>
          <w:trHeight w:val="322"/>
        </w:trPr>
        <w:tc>
          <w:tcPr>
            <w:tcW w:w="3357" w:type="dxa"/>
            <w:shd w:val="clear" w:color="auto" w:fill="FFFFFF" w:themeFill="background1"/>
          </w:tcPr>
          <w:p w14:paraId="3C394970" w14:textId="406567A4" w:rsidR="00E75DBF" w:rsidRPr="00E75DBF" w:rsidRDefault="00E75DBF" w:rsidP="00E75DBF">
            <w:pPr>
              <w:spacing w:after="0" w:line="240" w:lineRule="auto"/>
              <w:jc w:val="center"/>
              <w:rPr>
                <w:rStyle w:val="Textoennegrita"/>
                <w:rFonts w:ascii="Century Gothic" w:hAnsi="Century Gothic" w:cs="Open Sans"/>
                <w:b w:val="0"/>
                <w:bCs w:val="0"/>
              </w:rPr>
            </w:pPr>
            <w:r w:rsidRPr="00E75DBF">
              <w:rPr>
                <w:rFonts w:ascii="Century Gothic" w:eastAsia="Times New Roman" w:hAnsi="Century Gothic" w:cs="Open Sans"/>
                <w:lang w:eastAsia="es-CR"/>
              </w:rPr>
              <w:t>Emplear técnicas de estudio.</w:t>
            </w:r>
          </w:p>
        </w:tc>
        <w:tc>
          <w:tcPr>
            <w:tcW w:w="6946" w:type="dxa"/>
            <w:shd w:val="clear" w:color="auto" w:fill="FFFFFF" w:themeFill="background1"/>
          </w:tcPr>
          <w:p w14:paraId="7CC3329D" w14:textId="211E0783" w:rsidR="00E75DBF" w:rsidRPr="00E75DBF" w:rsidRDefault="00E75DBF" w:rsidP="00E75DBF">
            <w:pPr>
              <w:shd w:val="clear" w:color="auto" w:fill="FFFFFF"/>
              <w:spacing w:before="100" w:beforeAutospacing="1" w:after="150" w:line="240" w:lineRule="auto"/>
              <w:rPr>
                <w:rFonts w:ascii="Century Gothic" w:hAnsi="Century Gothic" w:cs="Open Sans"/>
              </w:rPr>
            </w:pPr>
            <w:r w:rsidRPr="00E75DBF">
              <w:rPr>
                <w:rFonts w:ascii="Century Gothic" w:eastAsia="Times New Roman" w:hAnsi="Century Gothic" w:cs="Open Sans"/>
                <w:lang w:eastAsia="es-CR"/>
              </w:rPr>
              <w:t>Existen multitud de </w:t>
            </w:r>
            <w:hyperlink r:id="rId10" w:tgtFrame="_blank" w:history="1">
              <w:r w:rsidRPr="00E75DBF">
                <w:rPr>
                  <w:rFonts w:ascii="Century Gothic" w:eastAsia="Times New Roman" w:hAnsi="Century Gothic" w:cs="Open Sans"/>
                  <w:lang w:eastAsia="es-CR"/>
                </w:rPr>
                <w:t>técnicas de estudio</w:t>
              </w:r>
            </w:hyperlink>
            <w:r w:rsidRPr="00E75DBF">
              <w:rPr>
                <w:rFonts w:ascii="Century Gothic" w:eastAsia="Times New Roman" w:hAnsi="Century Gothic" w:cs="Open Sans"/>
                <w:lang w:eastAsia="es-CR"/>
              </w:rPr>
              <w:t> que facilitan el aprendizaje. Puedes encontrar de distintas modalidades (escritas, visuales, auditivas, etc.).</w:t>
            </w:r>
          </w:p>
        </w:tc>
      </w:tr>
    </w:tbl>
    <w:p w14:paraId="1DB94391" w14:textId="6761C407" w:rsidR="00E75DBF" w:rsidRDefault="00E75DBF" w:rsidP="003C7468">
      <w:pPr>
        <w:spacing w:line="360" w:lineRule="auto"/>
        <w:jc w:val="both"/>
        <w:rPr>
          <w:rFonts w:ascii="Century Gothic" w:hAnsi="Century Gothic"/>
        </w:rPr>
      </w:pPr>
    </w:p>
    <w:p w14:paraId="2CAA1CC8" w14:textId="71AA4928" w:rsidR="00E75DBF" w:rsidRDefault="00E75DBF" w:rsidP="003C7468">
      <w:pPr>
        <w:spacing w:line="360" w:lineRule="auto"/>
        <w:jc w:val="both"/>
        <w:rPr>
          <w:rFonts w:ascii="Century Gothic" w:hAnsi="Century Gothic"/>
        </w:rPr>
      </w:pPr>
    </w:p>
    <w:p w14:paraId="2CC583BC" w14:textId="305B950C" w:rsidR="00E75DBF" w:rsidRDefault="00E75DBF" w:rsidP="003C7468">
      <w:pPr>
        <w:spacing w:line="360" w:lineRule="auto"/>
        <w:jc w:val="both"/>
        <w:rPr>
          <w:rFonts w:ascii="Century Gothic" w:hAnsi="Century Gothic"/>
        </w:rPr>
      </w:pPr>
    </w:p>
    <w:p w14:paraId="4471A75B" w14:textId="77777777" w:rsidR="00E75DBF" w:rsidRPr="00DE1B26" w:rsidRDefault="00E75DBF" w:rsidP="003C7468">
      <w:pPr>
        <w:spacing w:line="360" w:lineRule="auto"/>
        <w:jc w:val="both"/>
        <w:rPr>
          <w:rFonts w:ascii="Century Gothic" w:hAnsi="Century Gothic"/>
        </w:rPr>
      </w:pPr>
    </w:p>
    <w:p w14:paraId="0EC2BB5B" w14:textId="07E16B4D" w:rsidR="00E75DBF" w:rsidRPr="002F4A2A" w:rsidRDefault="00E75DBF" w:rsidP="002F4A2A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</w:rPr>
      </w:pPr>
      <w:r w:rsidRPr="00DE1B26">
        <w:rPr>
          <w:rFonts w:ascii="Century Gothic" w:hAnsi="Century Gothic"/>
        </w:rPr>
        <w:lastRenderedPageBreak/>
        <w:t>Centre el título en todas las columnas como lo muestra la tabla.</w:t>
      </w:r>
    </w:p>
    <w:p w14:paraId="3DD49A26" w14:textId="2B2D1FF0" w:rsidR="00E75DBF" w:rsidRPr="00DE1B26" w:rsidRDefault="002F4A2A" w:rsidP="00E75DB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</w:rPr>
      </w:pPr>
      <w:r w:rsidRPr="00DE1B26">
        <w:rPr>
          <w:rFonts w:ascii="Century Gothic" w:hAnsi="Century Gothic"/>
        </w:rPr>
        <w:t xml:space="preserve">Coloque </w:t>
      </w:r>
      <w:r w:rsidR="00345DA2" w:rsidRPr="00DE1B26">
        <w:rPr>
          <w:rFonts w:ascii="Century Gothic" w:hAnsi="Century Gothic"/>
        </w:rPr>
        <w:t xml:space="preserve">bordes </w:t>
      </w:r>
      <w:r w:rsidR="00345DA2">
        <w:rPr>
          <w:rFonts w:ascii="Century Gothic" w:hAnsi="Century Gothic"/>
        </w:rPr>
        <w:t>de</w:t>
      </w:r>
      <w:r>
        <w:rPr>
          <w:rFonts w:ascii="Century Gothic" w:hAnsi="Century Gothic"/>
        </w:rPr>
        <w:t xml:space="preserve"> color azul a</w:t>
      </w:r>
      <w:r w:rsidR="00E75DBF" w:rsidRPr="00DE1B26">
        <w:rPr>
          <w:rFonts w:ascii="Century Gothic" w:hAnsi="Century Gothic"/>
        </w:rPr>
        <w:t xml:space="preserve"> la tabla</w:t>
      </w:r>
      <w:r>
        <w:rPr>
          <w:rFonts w:ascii="Century Gothic" w:hAnsi="Century Gothic"/>
        </w:rPr>
        <w:t>.</w:t>
      </w:r>
    </w:p>
    <w:p w14:paraId="202A68AB" w14:textId="77777777" w:rsidR="00E75DBF" w:rsidRPr="00DE1B26" w:rsidRDefault="00E75DBF" w:rsidP="00E75DB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</w:rPr>
      </w:pPr>
      <w:r w:rsidRPr="00DE1B26">
        <w:rPr>
          <w:rFonts w:ascii="Century Gothic" w:hAnsi="Century Gothic"/>
        </w:rPr>
        <w:t>Coloque una imagen de fondo en la tabla, la imagen debe estar decolorada (marca de agua).</w:t>
      </w:r>
    </w:p>
    <w:p w14:paraId="15FE18D4" w14:textId="24C31577" w:rsidR="00E75DBF" w:rsidRDefault="00E75DBF" w:rsidP="00E75DB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</w:rPr>
      </w:pPr>
      <w:r w:rsidRPr="00DE1B26">
        <w:rPr>
          <w:rFonts w:ascii="Century Gothic" w:hAnsi="Century Gothic"/>
        </w:rPr>
        <w:t>Coloqué como encabezado de la página su nombre completo y como pie el número de página.</w:t>
      </w:r>
    </w:p>
    <w:p w14:paraId="6B1B2DE6" w14:textId="2A7F8E84" w:rsidR="00F923B2" w:rsidRDefault="00F923B2" w:rsidP="00E75DB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Inserte el número de página.</w:t>
      </w:r>
    </w:p>
    <w:p w14:paraId="2E9D10F3" w14:textId="7A8B24AF" w:rsidR="00345DA2" w:rsidRDefault="00345DA2" w:rsidP="00E75DB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Aplíquele un sombreado de color azul a los títulos</w:t>
      </w:r>
    </w:p>
    <w:p w14:paraId="470B3965" w14:textId="7A22CDB0" w:rsidR="00F923B2" w:rsidRDefault="00F923B2" w:rsidP="00E75DB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Una vez terminada la tabla, realice una copia al final de esta.</w:t>
      </w:r>
    </w:p>
    <w:p w14:paraId="2439CE94" w14:textId="03D18B15" w:rsidR="00F923B2" w:rsidRPr="00DE1B26" w:rsidRDefault="00F923B2" w:rsidP="00E75DB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la copia realizada, convierta la tabla en texto.</w:t>
      </w:r>
    </w:p>
    <w:p w14:paraId="30EAB501" w14:textId="16F6A915" w:rsidR="00E75DBF" w:rsidRPr="002F4A2A" w:rsidRDefault="00E75DBF" w:rsidP="002F4A2A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Century Gothic" w:hAnsi="Century Gothic"/>
        </w:rPr>
      </w:pPr>
      <w:r w:rsidRPr="00DE1B26">
        <w:rPr>
          <w:rFonts w:ascii="Century Gothic" w:hAnsi="Century Gothic"/>
        </w:rPr>
        <w:t>Guarde el documento el escritorio con el nombre de Práctica</w:t>
      </w:r>
      <w:r w:rsidR="002F4A2A">
        <w:rPr>
          <w:rFonts w:ascii="Century Gothic" w:hAnsi="Century Gothic"/>
        </w:rPr>
        <w:t xml:space="preserve"> 6 Word_Tablas</w:t>
      </w:r>
      <w:r w:rsidRPr="00DE1B26">
        <w:rPr>
          <w:rFonts w:ascii="Century Gothic" w:hAnsi="Century Gothic"/>
        </w:rPr>
        <w:t>.</w:t>
      </w:r>
    </w:p>
    <w:p w14:paraId="372EB66A" w14:textId="77777777" w:rsidR="00E75DBF" w:rsidRDefault="00E75DBF" w:rsidP="00E75DBF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</w:p>
    <w:p w14:paraId="1618CC30" w14:textId="77777777" w:rsidR="00E75DBF" w:rsidRPr="00DA2DC0" w:rsidRDefault="00E75DBF" w:rsidP="00E75DBF">
      <w:pPr>
        <w:rPr>
          <w:lang w:val="es-ES"/>
        </w:rPr>
      </w:pPr>
    </w:p>
    <w:p w14:paraId="094C5BCB" w14:textId="31583349" w:rsidR="006C1815" w:rsidRPr="00E75DBF" w:rsidRDefault="006C1815" w:rsidP="006C1815">
      <w:pPr>
        <w:spacing w:after="0" w:line="360" w:lineRule="auto"/>
        <w:rPr>
          <w:rFonts w:ascii="Century Gothic" w:hAnsi="Century Gothic"/>
          <w:lang w:val="es-ES"/>
        </w:rPr>
      </w:pPr>
    </w:p>
    <w:p w14:paraId="7034611F" w14:textId="77777777" w:rsidR="006C1815" w:rsidRPr="006C1815" w:rsidRDefault="006C1815" w:rsidP="006C1815">
      <w:pPr>
        <w:spacing w:after="0" w:line="360" w:lineRule="auto"/>
        <w:rPr>
          <w:rFonts w:ascii="Century Gothic" w:hAnsi="Century Gothic"/>
        </w:rPr>
      </w:pPr>
    </w:p>
    <w:sectPr w:rsidR="006C1815" w:rsidRPr="006C1815" w:rsidSect="0020556D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C958" w14:textId="77777777" w:rsidR="00627C93" w:rsidRDefault="00627C93" w:rsidP="003B33AF">
      <w:pPr>
        <w:spacing w:after="0" w:line="240" w:lineRule="auto"/>
      </w:pPr>
      <w:r>
        <w:separator/>
      </w:r>
    </w:p>
  </w:endnote>
  <w:endnote w:type="continuationSeparator" w:id="0">
    <w:p w14:paraId="074F25E4" w14:textId="77777777" w:rsidR="00627C93" w:rsidRDefault="00627C93" w:rsidP="003B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4065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23754798" w14:textId="311FDF46" w:rsidR="00B71DF2" w:rsidRPr="00B71DF2" w:rsidRDefault="00B71DF2">
        <w:pPr>
          <w:pStyle w:val="Piedepgina"/>
          <w:jc w:val="right"/>
          <w:rPr>
            <w:b/>
            <w:bCs/>
          </w:rPr>
        </w:pPr>
        <w:r w:rsidRPr="00B71DF2">
          <w:rPr>
            <w:b/>
            <w:bCs/>
          </w:rPr>
          <w:fldChar w:fldCharType="begin"/>
        </w:r>
        <w:r w:rsidRPr="00B71DF2">
          <w:rPr>
            <w:b/>
            <w:bCs/>
          </w:rPr>
          <w:instrText>PAGE   \* MERGEFORMAT</w:instrText>
        </w:r>
        <w:r w:rsidRPr="00B71DF2">
          <w:rPr>
            <w:b/>
            <w:bCs/>
          </w:rPr>
          <w:fldChar w:fldCharType="separate"/>
        </w:r>
        <w:r w:rsidRPr="00B71DF2">
          <w:rPr>
            <w:b/>
            <w:bCs/>
            <w:lang w:val="es-ES"/>
          </w:rPr>
          <w:t>2</w:t>
        </w:r>
        <w:r w:rsidRPr="00B71DF2">
          <w:rPr>
            <w:b/>
            <w:bCs/>
          </w:rPr>
          <w:fldChar w:fldCharType="end"/>
        </w:r>
      </w:p>
    </w:sdtContent>
  </w:sdt>
  <w:p w14:paraId="0516B8B0" w14:textId="77777777" w:rsidR="0020556D" w:rsidRDefault="002055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3C95" w14:textId="77777777" w:rsidR="00627C93" w:rsidRDefault="00627C93" w:rsidP="003B33AF">
      <w:pPr>
        <w:spacing w:after="0" w:line="240" w:lineRule="auto"/>
      </w:pPr>
      <w:r>
        <w:separator/>
      </w:r>
    </w:p>
  </w:footnote>
  <w:footnote w:type="continuationSeparator" w:id="0">
    <w:p w14:paraId="62B7B23F" w14:textId="77777777" w:rsidR="00627C93" w:rsidRDefault="00627C93" w:rsidP="003B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AE64" w14:textId="1328FA86" w:rsidR="00B71DF2" w:rsidRPr="009E4017" w:rsidRDefault="00B71DF2" w:rsidP="00B71DF2">
    <w:pPr>
      <w:tabs>
        <w:tab w:val="center" w:pos="4419"/>
        <w:tab w:val="right" w:pos="8838"/>
      </w:tabs>
      <w:rPr>
        <w:rFonts w:ascii="Calibri" w:eastAsia="Calibri" w:hAnsi="Calibri"/>
        <w:lang w:val="en-US"/>
      </w:rPr>
    </w:pPr>
    <w:r w:rsidRPr="009E4017">
      <w:rPr>
        <w:rFonts w:ascii="Calibri" w:eastAsia="Calibri" w:hAnsi="Calibri"/>
        <w:noProof/>
        <w:lang w:eastAsia="es-CR"/>
      </w:rPr>
      <w:drawing>
        <wp:anchor distT="0" distB="0" distL="114300" distR="114300" simplePos="0" relativeHeight="251663360" behindDoc="1" locked="0" layoutInCell="1" allowOverlap="1" wp14:anchorId="39AEF7BC" wp14:editId="63653A37">
          <wp:simplePos x="0" y="0"/>
          <wp:positionH relativeFrom="page">
            <wp:posOffset>7078980</wp:posOffset>
          </wp:positionH>
          <wp:positionV relativeFrom="paragraph">
            <wp:posOffset>53340</wp:posOffset>
          </wp:positionV>
          <wp:extent cx="640080" cy="640080"/>
          <wp:effectExtent l="0" t="0" r="7620" b="7620"/>
          <wp:wrapTight wrapText="bothSides">
            <wp:wrapPolygon edited="0">
              <wp:start x="7071" y="0"/>
              <wp:lineTo x="4500" y="1286"/>
              <wp:lineTo x="2571" y="5786"/>
              <wp:lineTo x="3214" y="10286"/>
              <wp:lineTo x="0" y="19929"/>
              <wp:lineTo x="0" y="21214"/>
              <wp:lineTo x="21214" y="21214"/>
              <wp:lineTo x="21214" y="19929"/>
              <wp:lineTo x="18000" y="10286"/>
              <wp:lineTo x="19286" y="7071"/>
              <wp:lineTo x="17357" y="2571"/>
              <wp:lineTo x="14143" y="0"/>
              <wp:lineTo x="7071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017">
      <w:rPr>
        <w:rFonts w:ascii="Calibri" w:eastAsia="Calibri" w:hAnsi="Calibri"/>
        <w:noProof/>
        <w:lang w:eastAsia="es-CR"/>
      </w:rPr>
      <w:drawing>
        <wp:anchor distT="0" distB="0" distL="114300" distR="114300" simplePos="0" relativeHeight="251661312" behindDoc="1" locked="0" layoutInCell="1" allowOverlap="1" wp14:anchorId="509AE1BF" wp14:editId="73E7010A">
          <wp:simplePos x="0" y="0"/>
          <wp:positionH relativeFrom="margin">
            <wp:posOffset>-365760</wp:posOffset>
          </wp:positionH>
          <wp:positionV relativeFrom="paragraph">
            <wp:posOffset>7620</wp:posOffset>
          </wp:positionV>
          <wp:extent cx="1066165" cy="678180"/>
          <wp:effectExtent l="0" t="0" r="635" b="7620"/>
          <wp:wrapTight wrapText="bothSides">
            <wp:wrapPolygon edited="0">
              <wp:start x="0" y="0"/>
              <wp:lineTo x="0" y="21236"/>
              <wp:lineTo x="21227" y="21236"/>
              <wp:lineTo x="21227" y="4247"/>
              <wp:lineTo x="8105" y="0"/>
              <wp:lineTo x="0" y="0"/>
            </wp:wrapPolygon>
          </wp:wrapTight>
          <wp:docPr id="22" name="Imagen 22" descr="E:\RESPALDO PAOLA MESÉN\pmesen\Desktop\COORDINACIÓN I SEM 2019\Logos PNG\MEP\mep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SPALDO PAOLA MESÉN\pmesen\Desktop\COORDINACIÓN I SEM 2019\Logos PNG\MEP\mep_bi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017">
      <w:rPr>
        <w:rFonts w:ascii="Arial" w:eastAsia="Calibri" w:hAnsi="Arial" w:cs="Arial"/>
        <w:noProof/>
        <w:lang w:eastAsia="es-CR"/>
      </w:rPr>
      <w:drawing>
        <wp:anchor distT="0" distB="0" distL="114300" distR="114300" simplePos="0" relativeHeight="251662336" behindDoc="1" locked="0" layoutInCell="1" allowOverlap="1" wp14:anchorId="425DB424" wp14:editId="3E3CD82D">
          <wp:simplePos x="0" y="0"/>
          <wp:positionH relativeFrom="margin">
            <wp:posOffset>2819400</wp:posOffset>
          </wp:positionH>
          <wp:positionV relativeFrom="paragraph">
            <wp:posOffset>7620</wp:posOffset>
          </wp:positionV>
          <wp:extent cx="1066800" cy="820420"/>
          <wp:effectExtent l="0" t="0" r="0" b="0"/>
          <wp:wrapTight wrapText="bothSides">
            <wp:wrapPolygon edited="0">
              <wp:start x="0" y="0"/>
              <wp:lineTo x="0" y="21065"/>
              <wp:lineTo x="21214" y="21065"/>
              <wp:lineTo x="21214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lang w:eastAsia="es-CR"/>
      </w:rPr>
      <w:drawing>
        <wp:anchor distT="0" distB="0" distL="114300" distR="114300" simplePos="0" relativeHeight="251664384" behindDoc="1" locked="0" layoutInCell="1" allowOverlap="1" wp14:anchorId="1BFC7BD5" wp14:editId="13673401">
          <wp:simplePos x="0" y="0"/>
          <wp:positionH relativeFrom="page">
            <wp:posOffset>53340</wp:posOffset>
          </wp:positionH>
          <wp:positionV relativeFrom="paragraph">
            <wp:posOffset>-419100</wp:posOffset>
          </wp:positionV>
          <wp:extent cx="7703820" cy="519430"/>
          <wp:effectExtent l="0" t="0" r="0" b="0"/>
          <wp:wrapTight wrapText="bothSides">
            <wp:wrapPolygon edited="0">
              <wp:start x="0" y="0"/>
              <wp:lineTo x="0" y="20597"/>
              <wp:lineTo x="21525" y="20597"/>
              <wp:lineTo x="21525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953F4" w14:textId="3D773715" w:rsidR="003B33AF" w:rsidRDefault="003B33AF" w:rsidP="00B71DF2">
    <w:pPr>
      <w:pStyle w:val="Encabezado"/>
      <w:rPr>
        <w:rFonts w:ascii="Century Gothic" w:hAnsi="Century Gothic"/>
        <w:b/>
        <w:bCs/>
        <w:sz w:val="24"/>
        <w:szCs w:val="24"/>
        <w:lang w:val="es-ES"/>
      </w:rPr>
    </w:pPr>
  </w:p>
  <w:p w14:paraId="4A65176F" w14:textId="2340E913" w:rsidR="00B71DF2" w:rsidRDefault="00B71DF2" w:rsidP="00B71DF2">
    <w:pPr>
      <w:pStyle w:val="Encabezado"/>
      <w:rPr>
        <w:rFonts w:ascii="Century Gothic" w:hAnsi="Century Gothic"/>
        <w:b/>
        <w:bCs/>
        <w:sz w:val="24"/>
        <w:szCs w:val="24"/>
        <w:lang w:val="es-ES"/>
      </w:rPr>
    </w:pPr>
  </w:p>
  <w:p w14:paraId="0C3A3906" w14:textId="12671FE2" w:rsidR="00B71DF2" w:rsidRPr="00B71DF2" w:rsidRDefault="00B71DF2" w:rsidP="00B71DF2">
    <w:pPr>
      <w:spacing w:line="360" w:lineRule="auto"/>
      <w:jc w:val="center"/>
      <w:rPr>
        <w:rFonts w:ascii="Century Gothic" w:hAnsi="Century Gothic"/>
        <w:b/>
        <w:bCs/>
        <w:lang w:val="es-ES"/>
      </w:rPr>
    </w:pPr>
    <w:r w:rsidRPr="00B71DF2">
      <w:rPr>
        <w:rFonts w:ascii="Century Gothic" w:hAnsi="Century Gothic"/>
        <w:b/>
        <w:bCs/>
        <w:lang w:val="es-ES"/>
      </w:rPr>
      <w:t>Curso Digitación Computacional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B29"/>
    <w:multiLevelType w:val="multilevel"/>
    <w:tmpl w:val="850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05D71"/>
    <w:multiLevelType w:val="hybridMultilevel"/>
    <w:tmpl w:val="F36616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1D6C"/>
    <w:multiLevelType w:val="hybridMultilevel"/>
    <w:tmpl w:val="A176AC18"/>
    <w:lvl w:ilvl="0" w:tplc="AA503FA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67A2"/>
    <w:multiLevelType w:val="hybridMultilevel"/>
    <w:tmpl w:val="0B785386"/>
    <w:lvl w:ilvl="0" w:tplc="4AE46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37C0F"/>
    <w:multiLevelType w:val="multilevel"/>
    <w:tmpl w:val="5FDE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E7BA5"/>
    <w:multiLevelType w:val="hybridMultilevel"/>
    <w:tmpl w:val="C464E668"/>
    <w:lvl w:ilvl="0" w:tplc="B310D8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22864"/>
    <w:multiLevelType w:val="hybridMultilevel"/>
    <w:tmpl w:val="C7024E88"/>
    <w:lvl w:ilvl="0" w:tplc="2D56B5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F5F"/>
    <w:multiLevelType w:val="hybridMultilevel"/>
    <w:tmpl w:val="1EB0C9B6"/>
    <w:lvl w:ilvl="0" w:tplc="550C2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F1226"/>
    <w:multiLevelType w:val="hybridMultilevel"/>
    <w:tmpl w:val="4E08F84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642F"/>
    <w:multiLevelType w:val="hybridMultilevel"/>
    <w:tmpl w:val="4058DD78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F26200"/>
    <w:multiLevelType w:val="multilevel"/>
    <w:tmpl w:val="DBF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E7B26"/>
    <w:multiLevelType w:val="hybridMultilevel"/>
    <w:tmpl w:val="01F8D8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81172"/>
    <w:multiLevelType w:val="hybridMultilevel"/>
    <w:tmpl w:val="0E169CB4"/>
    <w:lvl w:ilvl="0" w:tplc="140A0019">
      <w:start w:val="1"/>
      <w:numFmt w:val="lowerLetter"/>
      <w:lvlText w:val="%1."/>
      <w:lvlJc w:val="left"/>
      <w:pPr>
        <w:ind w:left="862" w:hanging="360"/>
      </w:pPr>
    </w:lvl>
    <w:lvl w:ilvl="1" w:tplc="140A0019" w:tentative="1">
      <w:start w:val="1"/>
      <w:numFmt w:val="lowerLetter"/>
      <w:lvlText w:val="%2."/>
      <w:lvlJc w:val="left"/>
      <w:pPr>
        <w:ind w:left="1582" w:hanging="360"/>
      </w:p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EF97A1E"/>
    <w:multiLevelType w:val="hybridMultilevel"/>
    <w:tmpl w:val="41DAD314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EC9"/>
    <w:multiLevelType w:val="hybridMultilevel"/>
    <w:tmpl w:val="ED322B12"/>
    <w:lvl w:ilvl="0" w:tplc="B0C64922">
      <w:start w:val="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C16A32"/>
    <w:multiLevelType w:val="hybridMultilevel"/>
    <w:tmpl w:val="AC722648"/>
    <w:lvl w:ilvl="0" w:tplc="1A3022E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AFF3E89"/>
    <w:multiLevelType w:val="multilevel"/>
    <w:tmpl w:val="99085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DE73B3E"/>
    <w:multiLevelType w:val="hybridMultilevel"/>
    <w:tmpl w:val="AAF0656C"/>
    <w:lvl w:ilvl="0" w:tplc="3C24B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C60D0"/>
    <w:multiLevelType w:val="hybridMultilevel"/>
    <w:tmpl w:val="40A0B372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A2615"/>
    <w:multiLevelType w:val="hybridMultilevel"/>
    <w:tmpl w:val="6C7684C2"/>
    <w:lvl w:ilvl="0" w:tplc="AAD8A2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257A"/>
    <w:multiLevelType w:val="hybridMultilevel"/>
    <w:tmpl w:val="3DB010F4"/>
    <w:lvl w:ilvl="0" w:tplc="CEA0865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F14FE"/>
    <w:multiLevelType w:val="hybridMultilevel"/>
    <w:tmpl w:val="1FE63068"/>
    <w:lvl w:ilvl="0" w:tplc="59F6CD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D5CDE"/>
    <w:multiLevelType w:val="hybridMultilevel"/>
    <w:tmpl w:val="573AAB6C"/>
    <w:lvl w:ilvl="0" w:tplc="DEC81D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45A77"/>
    <w:multiLevelType w:val="hybridMultilevel"/>
    <w:tmpl w:val="F3661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E3AB0"/>
    <w:multiLevelType w:val="hybridMultilevel"/>
    <w:tmpl w:val="F3661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93561"/>
    <w:multiLevelType w:val="hybridMultilevel"/>
    <w:tmpl w:val="DB90D456"/>
    <w:lvl w:ilvl="0" w:tplc="7478799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5C5535"/>
    <w:multiLevelType w:val="multilevel"/>
    <w:tmpl w:val="4648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335008"/>
    <w:multiLevelType w:val="hybridMultilevel"/>
    <w:tmpl w:val="09FAFFA8"/>
    <w:lvl w:ilvl="0" w:tplc="3C24B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637775">
    <w:abstractNumId w:val="17"/>
  </w:num>
  <w:num w:numId="2" w16cid:durableId="1023168801">
    <w:abstractNumId w:val="8"/>
  </w:num>
  <w:num w:numId="3" w16cid:durableId="1311863392">
    <w:abstractNumId w:val="1"/>
  </w:num>
  <w:num w:numId="4" w16cid:durableId="1330400952">
    <w:abstractNumId w:val="9"/>
  </w:num>
  <w:num w:numId="5" w16cid:durableId="1141731188">
    <w:abstractNumId w:val="23"/>
  </w:num>
  <w:num w:numId="6" w16cid:durableId="1120340309">
    <w:abstractNumId w:val="14"/>
  </w:num>
  <w:num w:numId="7" w16cid:durableId="906458555">
    <w:abstractNumId w:val="24"/>
  </w:num>
  <w:num w:numId="8" w16cid:durableId="1152478463">
    <w:abstractNumId w:val="13"/>
  </w:num>
  <w:num w:numId="9" w16cid:durableId="705369689">
    <w:abstractNumId w:val="5"/>
  </w:num>
  <w:num w:numId="10" w16cid:durableId="327439062">
    <w:abstractNumId w:val="21"/>
  </w:num>
  <w:num w:numId="11" w16cid:durableId="1507481042">
    <w:abstractNumId w:val="3"/>
  </w:num>
  <w:num w:numId="12" w16cid:durableId="603463900">
    <w:abstractNumId w:val="12"/>
  </w:num>
  <w:num w:numId="13" w16cid:durableId="347221816">
    <w:abstractNumId w:val="15"/>
  </w:num>
  <w:num w:numId="14" w16cid:durableId="524371554">
    <w:abstractNumId w:val="20"/>
  </w:num>
  <w:num w:numId="15" w16cid:durableId="1223255182">
    <w:abstractNumId w:val="25"/>
  </w:num>
  <w:num w:numId="16" w16cid:durableId="107507913">
    <w:abstractNumId w:val="7"/>
  </w:num>
  <w:num w:numId="17" w16cid:durableId="1571623617">
    <w:abstractNumId w:val="18"/>
  </w:num>
  <w:num w:numId="18" w16cid:durableId="667753350">
    <w:abstractNumId w:val="2"/>
  </w:num>
  <w:num w:numId="19" w16cid:durableId="1955406759">
    <w:abstractNumId w:val="27"/>
  </w:num>
  <w:num w:numId="20" w16cid:durableId="1513296709">
    <w:abstractNumId w:val="11"/>
  </w:num>
  <w:num w:numId="21" w16cid:durableId="1099712636">
    <w:abstractNumId w:val="22"/>
  </w:num>
  <w:num w:numId="22" w16cid:durableId="2108652528">
    <w:abstractNumId w:val="6"/>
  </w:num>
  <w:num w:numId="23" w16cid:durableId="94059726">
    <w:abstractNumId w:val="19"/>
  </w:num>
  <w:num w:numId="24" w16cid:durableId="1966080970">
    <w:abstractNumId w:val="16"/>
  </w:num>
  <w:num w:numId="25" w16cid:durableId="397287902">
    <w:abstractNumId w:val="10"/>
  </w:num>
  <w:num w:numId="26" w16cid:durableId="37097074">
    <w:abstractNumId w:val="0"/>
  </w:num>
  <w:num w:numId="27" w16cid:durableId="1816138737">
    <w:abstractNumId w:val="26"/>
  </w:num>
  <w:num w:numId="28" w16cid:durableId="65818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8D"/>
    <w:rsid w:val="00053D46"/>
    <w:rsid w:val="000C78D0"/>
    <w:rsid w:val="000D18CA"/>
    <w:rsid w:val="001A0234"/>
    <w:rsid w:val="001F4B36"/>
    <w:rsid w:val="0020556D"/>
    <w:rsid w:val="00294D7F"/>
    <w:rsid w:val="002F34F4"/>
    <w:rsid w:val="002F4A2A"/>
    <w:rsid w:val="00345DA2"/>
    <w:rsid w:val="003B33AF"/>
    <w:rsid w:val="003C7468"/>
    <w:rsid w:val="003F68E9"/>
    <w:rsid w:val="004046C8"/>
    <w:rsid w:val="00407AE3"/>
    <w:rsid w:val="0052329C"/>
    <w:rsid w:val="005B35CC"/>
    <w:rsid w:val="00605982"/>
    <w:rsid w:val="00627C93"/>
    <w:rsid w:val="006A453C"/>
    <w:rsid w:val="006A7283"/>
    <w:rsid w:val="006C1815"/>
    <w:rsid w:val="00725095"/>
    <w:rsid w:val="00823039"/>
    <w:rsid w:val="008662F3"/>
    <w:rsid w:val="008E153F"/>
    <w:rsid w:val="00913F71"/>
    <w:rsid w:val="00A16DBF"/>
    <w:rsid w:val="00AC7520"/>
    <w:rsid w:val="00B71DF2"/>
    <w:rsid w:val="00BD7F81"/>
    <w:rsid w:val="00C21DB7"/>
    <w:rsid w:val="00C32E21"/>
    <w:rsid w:val="00D0748F"/>
    <w:rsid w:val="00D578B6"/>
    <w:rsid w:val="00DF3D41"/>
    <w:rsid w:val="00E75DBF"/>
    <w:rsid w:val="00F244FB"/>
    <w:rsid w:val="00F923B2"/>
    <w:rsid w:val="00FC178D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B5604"/>
  <w15:chartTrackingRefBased/>
  <w15:docId w15:val="{D9F61D01-7330-48E4-890F-F06FC91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53C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7468"/>
    <w:pPr>
      <w:keepNext/>
      <w:keepLines/>
      <w:spacing w:before="240" w:after="240" w:line="259" w:lineRule="auto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18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7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3AF"/>
  </w:style>
  <w:style w:type="paragraph" w:styleId="Piedepgina">
    <w:name w:val="footer"/>
    <w:basedOn w:val="Normal"/>
    <w:link w:val="PiedepginaCar"/>
    <w:uiPriority w:val="99"/>
    <w:unhideWhenUsed/>
    <w:rsid w:val="003B3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3AF"/>
  </w:style>
  <w:style w:type="character" w:customStyle="1" w:styleId="Ttulo2Car">
    <w:name w:val="Título 2 Car"/>
    <w:basedOn w:val="Fuentedeprrafopredeter"/>
    <w:link w:val="Ttulo2"/>
    <w:uiPriority w:val="9"/>
    <w:rsid w:val="003C7468"/>
    <w:rPr>
      <w:rFonts w:ascii="Calibri" w:eastAsiaTheme="majorEastAsia" w:hAnsi="Calibri" w:cstheme="majorBidi"/>
      <w:b/>
      <w:sz w:val="26"/>
      <w:szCs w:val="26"/>
    </w:rPr>
  </w:style>
  <w:style w:type="paragraph" w:styleId="Textoindependiente2">
    <w:name w:val="Body Text 2"/>
    <w:basedOn w:val="Normal"/>
    <w:link w:val="Textoindependiente2Car"/>
    <w:rsid w:val="003C7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C7468"/>
    <w:rPr>
      <w:rFonts w:ascii="Arial" w:eastAsia="Times New Roman" w:hAnsi="Arial" w:cs="Arial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C18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itro-offscreen">
    <w:name w:val="nitro-offscreen"/>
    <w:basedOn w:val="Normal"/>
    <w:rsid w:val="006C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6C1815"/>
    <w:rPr>
      <w:b/>
      <w:bCs/>
    </w:rPr>
  </w:style>
  <w:style w:type="paragraph" w:styleId="NormalWeb">
    <w:name w:val="Normal (Web)"/>
    <w:basedOn w:val="Normal"/>
    <w:uiPriority w:val="99"/>
    <w:unhideWhenUsed/>
    <w:rsid w:val="006C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E75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web.com/contenidos/educativos/tecnicas-estudio/disena-tu-plan-estudi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web.com/contenidos/educativos/tecnicas-estudio/gestion-tiempo-clave-triunfar-estudio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ducaweb.com/contenidos/educativos/tecnicas-estudio/descubre-tecnica-te-ayuda-estudi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web.com/contenidos/educativos/tecnicas-estudio/como-crear-buen-ambiente-estudi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SAN JOAQUIN</dc:creator>
  <cp:keywords/>
  <dc:description/>
  <cp:lastModifiedBy>marianela sanchez villanueva</cp:lastModifiedBy>
  <cp:revision>16</cp:revision>
  <dcterms:created xsi:type="dcterms:W3CDTF">2023-02-28T05:01:00Z</dcterms:created>
  <dcterms:modified xsi:type="dcterms:W3CDTF">2023-03-01T18:32:00Z</dcterms:modified>
</cp:coreProperties>
</file>